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22">
        <w:rPr>
          <w:rFonts w:ascii="Times New Roman" w:hAnsi="Times New Roman" w:cs="Times New Roman"/>
          <w:b/>
          <w:sz w:val="28"/>
          <w:szCs w:val="28"/>
        </w:rPr>
        <w:t>3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000322">
        <w:rPr>
          <w:rFonts w:ascii="Times New Roman" w:hAnsi="Times New Roman" w:cs="Times New Roman"/>
          <w:b/>
          <w:sz w:val="28"/>
          <w:szCs w:val="28"/>
        </w:rPr>
        <w:t>Услуги по плазменной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F20F2" w:rsidRPr="007F20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20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F20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F20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7F20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F20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7F20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20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86C0D">
        <w:rPr>
          <w:rFonts w:ascii="Times New Roman" w:hAnsi="Times New Roman" w:cs="Times New Roman"/>
          <w:sz w:val="28"/>
          <w:szCs w:val="28"/>
        </w:rPr>
        <w:t>08.07.2022 г. 12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E86C0D">
        <w:rPr>
          <w:rFonts w:ascii="Times New Roman" w:hAnsi="Times New Roman" w:cs="Times New Roman"/>
          <w:sz w:val="28"/>
          <w:szCs w:val="28"/>
        </w:rPr>
        <w:t>08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E86C0D">
        <w:rPr>
          <w:rFonts w:ascii="Times New Roman" w:hAnsi="Times New Roman" w:cs="Times New Roman"/>
          <w:sz w:val="28"/>
          <w:szCs w:val="28"/>
        </w:rPr>
        <w:t>07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E86C0D">
        <w:rPr>
          <w:rFonts w:ascii="Times New Roman" w:hAnsi="Times New Roman" w:cs="Times New Roman"/>
          <w:sz w:val="28"/>
          <w:szCs w:val="28"/>
        </w:rPr>
        <w:t>29.07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1CC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F20F2" w:rsidRPr="007F20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>: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>-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>@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>.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F20F2" w:rsidRPr="007F20F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F20F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F20F2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7F20F2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7F20F2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7F20F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7F20F2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7F20F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F20F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0F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1CC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: РБ, г. Нефтекамск,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6AFB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45B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0F2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9DB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69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1CC0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0D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0DC7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3776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7A43-2E5D-403E-A3A4-DD5F6028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2022-11-09T07:29:00Z</dcterms:created>
  <dcterms:modified xsi:type="dcterms:W3CDTF">2022-11-09T07:30:00Z</dcterms:modified>
</cp:coreProperties>
</file>