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4D1615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Pr="004D1615">
        <w:rPr>
          <w:rFonts w:ascii="Times New Roman" w:hAnsi="Times New Roman" w:cs="Times New Roman"/>
          <w:b/>
          <w:sz w:val="28"/>
          <w:szCs w:val="28"/>
        </w:rPr>
        <w:t>5</w:t>
      </w:r>
      <w:r w:rsidR="00021FF0">
        <w:rPr>
          <w:rFonts w:ascii="Times New Roman" w:hAnsi="Times New Roman" w:cs="Times New Roman"/>
          <w:b/>
          <w:sz w:val="28"/>
          <w:szCs w:val="28"/>
        </w:rPr>
        <w:t>/УП</w:t>
      </w:r>
      <w:r w:rsidR="00622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7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Услуга сбора, транспортировки и утилизации медицинских отходов</w:t>
      </w:r>
      <w:r w:rsidR="006C47E3">
        <w:rPr>
          <w:rFonts w:ascii="Times New Roman" w:hAnsi="Times New Roman" w:cs="Times New Roman"/>
          <w:b/>
          <w:sz w:val="28"/>
          <w:szCs w:val="28"/>
        </w:rPr>
        <w:t>»</w:t>
      </w:r>
      <w:r w:rsidR="00CB7E77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</w:t>
      </w:r>
      <w:r w:rsidR="006C47E3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6C47E3">
        <w:rPr>
          <w:rFonts w:ascii="Times New Roman" w:hAnsi="Times New Roman" w:cs="Times New Roman"/>
          <w:sz w:val="28"/>
          <w:szCs w:val="28"/>
        </w:rPr>
        <w:t xml:space="preserve">до </w:t>
      </w:r>
      <w:r w:rsidR="004D1615">
        <w:rPr>
          <w:rFonts w:ascii="Times New Roman" w:hAnsi="Times New Roman" w:cs="Times New Roman"/>
          <w:sz w:val="28"/>
          <w:szCs w:val="28"/>
        </w:rPr>
        <w:t>06</w:t>
      </w:r>
      <w:r w:rsidR="00021FF0">
        <w:rPr>
          <w:rFonts w:ascii="Times New Roman" w:hAnsi="Times New Roman" w:cs="Times New Roman"/>
          <w:sz w:val="28"/>
          <w:szCs w:val="28"/>
        </w:rPr>
        <w:t>.</w:t>
      </w:r>
      <w:r w:rsidR="00AB1381" w:rsidRPr="00AB1381">
        <w:rPr>
          <w:rFonts w:ascii="Times New Roman" w:hAnsi="Times New Roman" w:cs="Times New Roman"/>
          <w:sz w:val="28"/>
          <w:szCs w:val="28"/>
        </w:rPr>
        <w:t>1</w:t>
      </w:r>
      <w:r w:rsidR="004D1615">
        <w:rPr>
          <w:rFonts w:ascii="Times New Roman" w:hAnsi="Times New Roman" w:cs="Times New Roman"/>
          <w:sz w:val="28"/>
          <w:szCs w:val="28"/>
        </w:rPr>
        <w:t>2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AB1381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21FF0">
        <w:rPr>
          <w:rFonts w:ascii="Times New Roman" w:hAnsi="Times New Roman" w:cs="Times New Roman"/>
          <w:sz w:val="28"/>
          <w:szCs w:val="28"/>
        </w:rPr>
        <w:t>: 30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B7E77" w:rsidRPr="00787270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021FF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6C47E3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hyperlink r:id="rId5" w:history="1">
        <w:r w:rsidR="006C47E3" w:rsidRPr="0088135C">
          <w:rPr>
            <w:rStyle w:val="a3"/>
            <w:sz w:val="28"/>
            <w:szCs w:val="28"/>
            <w:lang w:val="en-US"/>
          </w:rPr>
          <w:t>zakupki</w:t>
        </w:r>
        <w:r w:rsidR="006C47E3" w:rsidRPr="0088135C">
          <w:rPr>
            <w:rStyle w:val="a3"/>
            <w:sz w:val="28"/>
            <w:szCs w:val="28"/>
          </w:rPr>
          <w:t>-</w:t>
        </w:r>
        <w:r w:rsidR="006C47E3" w:rsidRPr="0088135C">
          <w:rPr>
            <w:rStyle w:val="a3"/>
            <w:sz w:val="28"/>
            <w:szCs w:val="28"/>
            <w:lang w:val="en-US"/>
          </w:rPr>
          <w:t>up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47E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</w:t>
      </w:r>
      <w:r w:rsidR="006C47E3">
        <w:rPr>
          <w:rFonts w:ascii="Times New Roman" w:hAnsi="Times New Roman" w:cs="Times New Roman"/>
          <w:sz w:val="28"/>
          <w:szCs w:val="28"/>
        </w:rPr>
        <w:t>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021FF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4D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B24442" w:rsidRDefault="00CB7E77" w:rsidP="00B244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6C47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</w:t>
      </w:r>
      <w:r w:rsidR="00021FF0">
        <w:rPr>
          <w:rFonts w:ascii="Times New Roman" w:hAnsi="Times New Roman" w:cs="Times New Roman"/>
          <w:sz w:val="28"/>
          <w:szCs w:val="28"/>
        </w:rPr>
        <w:t xml:space="preserve"> РЗГД по УП</w:t>
      </w:r>
      <w:r w:rsidR="003D048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D1615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4D1615">
        <w:rPr>
          <w:rFonts w:ascii="Times New Roman" w:hAnsi="Times New Roman" w:cs="Times New Roman"/>
          <w:sz w:val="28"/>
          <w:szCs w:val="28"/>
        </w:rPr>
        <w:t xml:space="preserve">  </w:t>
      </w:r>
      <w:r w:rsidR="00021FF0">
        <w:rPr>
          <w:rFonts w:ascii="Times New Roman" w:hAnsi="Times New Roman" w:cs="Times New Roman"/>
          <w:sz w:val="28"/>
          <w:szCs w:val="28"/>
        </w:rPr>
        <w:t xml:space="preserve">   Адельгужина </w:t>
      </w:r>
      <w:r>
        <w:rPr>
          <w:rFonts w:ascii="Times New Roman" w:hAnsi="Times New Roman" w:cs="Times New Roman"/>
          <w:sz w:val="28"/>
          <w:szCs w:val="28"/>
        </w:rPr>
        <w:t>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r w:rsidR="00662730"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  <w:r>
        <w:rPr>
          <w:rFonts w:ascii="Times New Roman" w:hAnsi="Times New Roman" w:cs="Times New Roman"/>
          <w:sz w:val="28"/>
          <w:szCs w:val="28"/>
        </w:rPr>
        <w:t xml:space="preserve"> И ПОСТАВЩИКУ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24442" w:rsidRPr="00B24442" w:rsidRDefault="00021FF0" w:rsidP="004D1615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медицинской техники и поверка физиотерапевтического оборудования.</w:t>
      </w:r>
    </w:p>
    <w:p w:rsidR="004D1615" w:rsidRPr="004D1615" w:rsidRDefault="004D1615" w:rsidP="004D1615">
      <w:pPr>
        <w:pStyle w:val="a4"/>
        <w:numPr>
          <w:ilvl w:val="0"/>
          <w:numId w:val="2"/>
        </w:numPr>
        <w:tabs>
          <w:tab w:val="left" w:pos="1276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Требования к срокам выполнения работ:</w:t>
      </w:r>
    </w:p>
    <w:p w:rsidR="004D1615" w:rsidRPr="004D1615" w:rsidRDefault="004D1615" w:rsidP="004D161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Начало выполнения работ – январь 2020 г.;</w:t>
      </w:r>
    </w:p>
    <w:p w:rsidR="004D1615" w:rsidRPr="004D1615" w:rsidRDefault="004D1615" w:rsidP="004D161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Окончание выполнения работ – декабрь 2020г.</w:t>
      </w:r>
    </w:p>
    <w:p w:rsidR="004D1615" w:rsidRDefault="004D1615" w:rsidP="004D1615">
      <w:pPr>
        <w:pStyle w:val="a4"/>
        <w:numPr>
          <w:ilvl w:val="0"/>
          <w:numId w:val="2"/>
        </w:numPr>
        <w:tabs>
          <w:tab w:val="left" w:pos="127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«Исполнитель» проводит вывоз, о</w:t>
      </w:r>
      <w:r>
        <w:rPr>
          <w:rFonts w:ascii="Times New Roman" w:hAnsi="Times New Roman" w:cs="Times New Roman"/>
          <w:sz w:val="28"/>
          <w:szCs w:val="28"/>
        </w:rPr>
        <w:t>беззараживание/обезвреживание и утилизацию медицинских отходов согласно заявке, в течении 48 часов с момента получения заявки (предполагаемый объем отходов 200кг за 12 месяцев).</w:t>
      </w:r>
    </w:p>
    <w:p w:rsidR="004D1615" w:rsidRPr="004D1615" w:rsidRDefault="004D1615" w:rsidP="004D1615">
      <w:pPr>
        <w:pStyle w:val="a4"/>
        <w:numPr>
          <w:ilvl w:val="0"/>
          <w:numId w:val="2"/>
        </w:numPr>
        <w:tabs>
          <w:tab w:val="left" w:pos="127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Оплата производится в форме безналичного расчета путем перечисления денежных средств на расчетный счет в течение 10 дней после подписания акта сдачи-приемки работ, и предоставления счета, счет-фактуры «Исполнителем».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4D1615" w:rsidRDefault="004D1615" w:rsidP="004D1615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D1615">
        <w:rPr>
          <w:rFonts w:ascii="Times New Roman" w:hAnsi="Times New Roman" w:cs="Times New Roman"/>
          <w:sz w:val="28"/>
          <w:szCs w:val="28"/>
        </w:rPr>
        <w:t>При выполнении работ «Исполнитель» должен соблюдать правила внутреннего трудового распорядка ПАО «НЕФАЗ»;</w:t>
      </w:r>
    </w:p>
    <w:p w:rsidR="00D552FC" w:rsidRPr="004D1615" w:rsidRDefault="00D552FC" w:rsidP="004D1615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FC7" w:rsidRDefault="004D1615" w:rsidP="004D1615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●</w:t>
      </w:r>
      <w:r w:rsidRPr="004D1615">
        <w:rPr>
          <w:rFonts w:ascii="Times New Roman" w:hAnsi="Times New Roman" w:cs="Times New Roman"/>
          <w:sz w:val="28"/>
          <w:szCs w:val="28"/>
        </w:rPr>
        <w:t>Подрядчик несет материальную ответственность за выявленные нарушения работниками подрядной организации правил и норм по охране труда, экологической, промышленной и пожарной безопасности, правил внутреннего трудового распорядка.</w:t>
      </w:r>
    </w:p>
    <w:p w:rsidR="004D1615" w:rsidRPr="004D1615" w:rsidRDefault="004D1615" w:rsidP="004D161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●</w:t>
      </w:r>
      <w:r w:rsidRPr="004D1615">
        <w:t xml:space="preserve"> </w:t>
      </w:r>
      <w:r w:rsidRPr="004D1615">
        <w:rPr>
          <w:rFonts w:ascii="Times New Roman" w:hAnsi="Times New Roman" w:cs="Times New Roman"/>
          <w:sz w:val="28"/>
          <w:szCs w:val="28"/>
        </w:rPr>
        <w:t>Работы по погрузке медицинских отходов должны осуществляться в присутствии лица, ответственного за обращение с опасными отходами;</w:t>
      </w:r>
    </w:p>
    <w:p w:rsidR="004D1615" w:rsidRPr="00D552FC" w:rsidRDefault="00D552FC" w:rsidP="00D552F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FC">
        <w:rPr>
          <w:rFonts w:ascii="Times New Roman" w:hAnsi="Times New Roman" w:cs="Times New Roman"/>
          <w:sz w:val="28"/>
          <w:szCs w:val="28"/>
        </w:rPr>
        <w:t>●</w:t>
      </w:r>
      <w:r w:rsidR="004D1615" w:rsidRPr="00D552FC">
        <w:rPr>
          <w:rFonts w:ascii="Times New Roman" w:hAnsi="Times New Roman" w:cs="Times New Roman"/>
          <w:sz w:val="28"/>
          <w:szCs w:val="28"/>
        </w:rPr>
        <w:t>Перечень необходимых разрешений и документов: «Исполнитель» при работе  должен руководствоваться, санитарно-эпидемиологическими правилами и нормативами к обращению с медицинскими отходами СанПиН 2.1.7.2790-10, от 09.12.2010 г., № 163, в соответствии с СП 2.1.7.1386-03 «Санитарные правила по определению класса опасности токсичных отходов производства и потребления» (Зарегистрированы Минюстом России 19.06.2003, регистрационный номер 4755, с изменениями, зарегистрированными Минюстом России 12.02.2010г., регистрационный номер 16389)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615" w:rsidRPr="004D1615" w:rsidRDefault="004D1615" w:rsidP="004D1615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 xml:space="preserve">Класс А – </w:t>
      </w:r>
      <w:proofErr w:type="spellStart"/>
      <w:r w:rsidRPr="004D1615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4D1615">
        <w:rPr>
          <w:rFonts w:ascii="Times New Roman" w:hAnsi="Times New Roman" w:cs="Times New Roman"/>
          <w:sz w:val="28"/>
          <w:szCs w:val="28"/>
        </w:rPr>
        <w:t xml:space="preserve"> безопасные отходы, приближенные по составу к твердым бытовым отходам (далее – ТБО). Отходы, не имеющие контакта с биологическими жидкостями пациентов, инфекционными больными.</w:t>
      </w:r>
    </w:p>
    <w:p w:rsidR="004D1615" w:rsidRPr="004D1615" w:rsidRDefault="004D1615" w:rsidP="004D1615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Канцелярские принадлежности, упаковка, мебель, инвентарь, потерявшие потребительские свойства. Смет от уборки территории и так далее.</w:t>
      </w:r>
    </w:p>
    <w:p w:rsidR="004D1615" w:rsidRPr="004D1615" w:rsidRDefault="004D1615" w:rsidP="004D1615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Пищевые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фтизиатрических.</w:t>
      </w:r>
    </w:p>
    <w:p w:rsidR="004D1615" w:rsidRPr="004D1615" w:rsidRDefault="004D1615" w:rsidP="004D1615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 xml:space="preserve">Класс Б – </w:t>
      </w:r>
      <w:proofErr w:type="spellStart"/>
      <w:r w:rsidRPr="004D1615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4D1615">
        <w:rPr>
          <w:rFonts w:ascii="Times New Roman" w:hAnsi="Times New Roman" w:cs="Times New Roman"/>
          <w:sz w:val="28"/>
          <w:szCs w:val="28"/>
        </w:rPr>
        <w:t xml:space="preserve"> опасные отходы. Инфицированные и потенциально инфицированные отходы. Материалы и инструменты, предметы,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 </w:t>
      </w:r>
    </w:p>
    <w:p w:rsidR="004D1615" w:rsidRPr="004D1615" w:rsidRDefault="004D1615" w:rsidP="004D1615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lastRenderedPageBreak/>
        <w:t>Пищевые отходы из инфекционных отделений.</w:t>
      </w:r>
    </w:p>
    <w:p w:rsidR="004D1615" w:rsidRPr="004D1615" w:rsidRDefault="004D1615" w:rsidP="004D1615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 отходы вивариев.</w:t>
      </w:r>
    </w:p>
    <w:p w:rsidR="004D1615" w:rsidRPr="004D1615" w:rsidRDefault="004D1615" w:rsidP="004D1615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Живые вакцины, непригодные к использованию.</w:t>
      </w:r>
    </w:p>
    <w:p w:rsidR="004D1615" w:rsidRPr="004D1615" w:rsidRDefault="004D1615" w:rsidP="004D1615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 xml:space="preserve">Класс Г – </w:t>
      </w:r>
      <w:proofErr w:type="spellStart"/>
      <w:r w:rsidRPr="004D1615">
        <w:rPr>
          <w:rFonts w:ascii="Times New Roman" w:hAnsi="Times New Roman" w:cs="Times New Roman"/>
          <w:sz w:val="28"/>
          <w:szCs w:val="28"/>
        </w:rPr>
        <w:t>токсикологически</w:t>
      </w:r>
      <w:proofErr w:type="spellEnd"/>
      <w:r w:rsidRPr="004D1615">
        <w:rPr>
          <w:rFonts w:ascii="Times New Roman" w:hAnsi="Times New Roman" w:cs="Times New Roman"/>
          <w:sz w:val="28"/>
          <w:szCs w:val="28"/>
        </w:rPr>
        <w:t xml:space="preserve"> опасные отходы 1-4 классов опасности. Лекарственные (в том числе </w:t>
      </w:r>
      <w:proofErr w:type="spellStart"/>
      <w:r w:rsidRPr="004D1615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4D1615">
        <w:rPr>
          <w:rFonts w:ascii="Times New Roman" w:hAnsi="Times New Roman" w:cs="Times New Roman"/>
          <w:sz w:val="28"/>
          <w:szCs w:val="28"/>
        </w:rPr>
        <w:t>), диагностические, дезинфицирующие средства, не подлежащие использованию.</w:t>
      </w:r>
    </w:p>
    <w:p w:rsidR="004D1615" w:rsidRPr="004D1615" w:rsidRDefault="004D1615" w:rsidP="004D1615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Ртутьсодержащие предметы, приборы и оборудование. Отходы сырья и продукции фармацевтических производств.</w:t>
      </w:r>
    </w:p>
    <w:p w:rsidR="00021FF0" w:rsidRPr="00D552FC" w:rsidRDefault="004D1615" w:rsidP="00D552FC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615">
        <w:rPr>
          <w:rFonts w:ascii="Times New Roman" w:hAnsi="Times New Roman" w:cs="Times New Roman"/>
          <w:sz w:val="28"/>
          <w:szCs w:val="28"/>
        </w:rPr>
        <w:t>Отходы от эксплуатации оборудования, транспорта, систем освещения и другие.</w:t>
      </w:r>
    </w:p>
    <w:p w:rsidR="00B24442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021FF0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</w:t>
      </w:r>
      <w:r w:rsidR="00B24442"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021FF0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финансово</w:t>
      </w:r>
      <w:r w:rsidR="00B24442"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021FF0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регистрация</w:t>
      </w:r>
      <w:r w:rsidR="00B24442"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021FF0" w:rsidRDefault="00B24442" w:rsidP="00021F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</w:t>
      </w:r>
      <w:r w:rsidR="006F604A">
        <w:rPr>
          <w:rFonts w:ascii="Times New Roman" w:hAnsi="Times New Roman" w:cs="Times New Roman"/>
          <w:sz w:val="28"/>
          <w:szCs w:val="28"/>
        </w:rPr>
        <w:t xml:space="preserve">ем производителя, либо дилером </w:t>
      </w:r>
      <w:r w:rsidRPr="00134B03">
        <w:rPr>
          <w:rFonts w:ascii="Times New Roman" w:hAnsi="Times New Roman" w:cs="Times New Roman"/>
          <w:sz w:val="28"/>
          <w:szCs w:val="28"/>
        </w:rPr>
        <w:t xml:space="preserve">при </w:t>
      </w:r>
      <w:r w:rsidR="006F604A">
        <w:rPr>
          <w:rFonts w:ascii="Times New Roman" w:hAnsi="Times New Roman" w:cs="Times New Roman"/>
          <w:sz w:val="28"/>
          <w:szCs w:val="28"/>
        </w:rPr>
        <w:t xml:space="preserve">условии предоставления документа от изготовителя </w:t>
      </w:r>
      <w:proofErr w:type="gramStart"/>
      <w:r w:rsidR="006F604A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="006F604A">
        <w:rPr>
          <w:rFonts w:ascii="Times New Roman" w:hAnsi="Times New Roman" w:cs="Times New Roman"/>
          <w:sz w:val="28"/>
          <w:szCs w:val="28"/>
        </w:rPr>
        <w:t xml:space="preserve"> либо подтверждения статуса дилера/дистрибьютера на официальном сайте изготовителя, кроме того, допускается статус:</w:t>
      </w:r>
    </w:p>
    <w:p w:rsidR="00021FF0" w:rsidRDefault="00021FF0" w:rsidP="00021F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62A9">
        <w:rPr>
          <w:rFonts w:ascii="Times New Roman" w:hAnsi="Times New Roman" w:cs="Times New Roman"/>
          <w:sz w:val="28"/>
          <w:szCs w:val="28"/>
        </w:rPr>
        <w:t>официальный системный партнер, разработчик интеллектуальных решений –при закупке оборудования, при условии предоставления документа о партнерстве/разработке;</w:t>
      </w:r>
    </w:p>
    <w:p w:rsidR="003062A9" w:rsidRPr="00134B03" w:rsidRDefault="00021FF0" w:rsidP="00021F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2A9">
        <w:rPr>
          <w:rFonts w:ascii="Times New Roman" w:hAnsi="Times New Roman" w:cs="Times New Roman"/>
          <w:sz w:val="28"/>
          <w:szCs w:val="28"/>
        </w:rPr>
        <w:t>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="003062A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062A9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21FF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134B03" w:rsidSect="00021FF0">
      <w:pgSz w:w="11906" w:h="16838"/>
      <w:pgMar w:top="680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1FF0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2A9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487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1F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615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6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7E3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04A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381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1E00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31D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3B16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6A3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E77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4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2FC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D0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8432"/>
  <w15:docId w15:val="{BE095B9F-157F-449D-90A0-AF33B323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968</Words>
  <Characters>7242</Characters>
  <Application>Microsoft Office Word</Application>
  <DocSecurity>0</DocSecurity>
  <Lines>154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36</cp:revision>
  <cp:lastPrinted>2019-11-27T04:25:00Z</cp:lastPrinted>
  <dcterms:created xsi:type="dcterms:W3CDTF">2017-09-18T03:50:00Z</dcterms:created>
  <dcterms:modified xsi:type="dcterms:W3CDTF">2019-11-27T04:27:00Z</dcterms:modified>
</cp:coreProperties>
</file>