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7E49" w:rsidRPr="007D7E49" w:rsidRDefault="007D7E49" w:rsidP="007D7E49">
      <w:pPr>
        <w:jc w:val="right"/>
        <w:rPr>
          <w:rFonts w:ascii="Times New Roman" w:hAnsi="Times New Roman" w:cs="Times New Roman"/>
          <w:sz w:val="16"/>
          <w:szCs w:val="16"/>
        </w:rPr>
      </w:pPr>
      <w:r w:rsidRPr="007D7E49">
        <w:rPr>
          <w:rFonts w:ascii="Times New Roman" w:hAnsi="Times New Roman" w:cs="Times New Roman"/>
          <w:sz w:val="16"/>
          <w:szCs w:val="16"/>
        </w:rPr>
        <w:t>Ф-08 СТО КАМАЗ 44.01</w:t>
      </w:r>
    </w:p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E74889" w:rsidRDefault="00411A60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ЛОТ №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>28</w:t>
      </w:r>
      <w:bookmarkStart w:id="0" w:name="_GoBack"/>
      <w:bookmarkEnd w:id="0"/>
      <w:r w:rsidR="00E74889">
        <w:rPr>
          <w:rFonts w:ascii="Times New Roman" w:hAnsi="Times New Roman" w:cs="Times New Roman"/>
          <w:b/>
          <w:sz w:val="28"/>
          <w:szCs w:val="28"/>
        </w:rPr>
        <w:t>/КП</w:t>
      </w:r>
    </w:p>
    <w:p w:rsidR="00787270" w:rsidRPr="00A21D0A" w:rsidRDefault="00E74889" w:rsidP="00A21D0A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«Молочная продукция»</w:t>
      </w:r>
      <w:r w:rsidR="00726374">
        <w:rPr>
          <w:rFonts w:ascii="Times New Roman" w:hAnsi="Times New Roman" w:cs="Times New Roman"/>
          <w:b/>
          <w:sz w:val="28"/>
          <w:szCs w:val="28"/>
        </w:rPr>
        <w:t xml:space="preserve"> Творог 9%</w:t>
      </w:r>
    </w:p>
    <w:p w:rsidR="00787270" w:rsidRPr="00787270" w:rsidRDefault="00787270" w:rsidP="007D7E49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ПАО «Н</w:t>
      </w:r>
      <w:r w:rsidR="007D7E49" w:rsidRPr="00787270">
        <w:rPr>
          <w:rFonts w:ascii="Times New Roman" w:hAnsi="Times New Roman" w:cs="Times New Roman"/>
          <w:sz w:val="28"/>
          <w:szCs w:val="28"/>
        </w:rPr>
        <w:t>ЕФАЗ</w:t>
      </w:r>
      <w:r w:rsidRPr="00787270">
        <w:rPr>
          <w:rFonts w:ascii="Times New Roman" w:hAnsi="Times New Roman" w:cs="Times New Roman"/>
          <w:sz w:val="28"/>
          <w:szCs w:val="28"/>
        </w:rPr>
        <w:t>», именуемый в дальнейшем Организатор закупки, приглашает Вас принять участие в конкурентной процедуре</w:t>
      </w:r>
      <w:r w:rsidR="007D7E49">
        <w:rPr>
          <w:rFonts w:ascii="Times New Roman" w:hAnsi="Times New Roman" w:cs="Times New Roman"/>
          <w:sz w:val="28"/>
          <w:szCs w:val="28"/>
        </w:rPr>
        <w:t xml:space="preserve"> закупки</w:t>
      </w:r>
      <w:r w:rsidRPr="00787270">
        <w:rPr>
          <w:rFonts w:ascii="Times New Roman" w:hAnsi="Times New Roman" w:cs="Times New Roman"/>
          <w:sz w:val="28"/>
          <w:szCs w:val="28"/>
        </w:rPr>
        <w:t>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Для прохождения предварительного отбора и принятия участия в закупочной процедуре предлагаем Вам заполнить краткую анкету контрагента, и представить коммерческое предложение участника закупки.</w:t>
      </w:r>
    </w:p>
    <w:p w:rsidR="00787270" w:rsidRPr="00787270" w:rsidRDefault="00787270" w:rsidP="003E2C16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Срок подачи предложений: </w:t>
      </w:r>
      <w:r w:rsidR="001220A6">
        <w:rPr>
          <w:rFonts w:ascii="Times New Roman" w:hAnsi="Times New Roman" w:cs="Times New Roman"/>
          <w:sz w:val="28"/>
          <w:szCs w:val="28"/>
        </w:rPr>
        <w:t xml:space="preserve">до </w:t>
      </w:r>
      <w:r w:rsidR="00726374">
        <w:rPr>
          <w:rFonts w:ascii="Times New Roman" w:hAnsi="Times New Roman" w:cs="Times New Roman"/>
          <w:sz w:val="28"/>
          <w:szCs w:val="28"/>
        </w:rPr>
        <w:t>28.04</w:t>
      </w:r>
      <w:r w:rsidR="00E76617">
        <w:rPr>
          <w:rFonts w:ascii="Times New Roman" w:hAnsi="Times New Roman" w:cs="Times New Roman"/>
          <w:sz w:val="28"/>
          <w:szCs w:val="28"/>
        </w:rPr>
        <w:t>.202</w:t>
      </w:r>
      <w:r w:rsidR="00726374">
        <w:rPr>
          <w:rFonts w:ascii="Times New Roman" w:hAnsi="Times New Roman" w:cs="Times New Roman"/>
          <w:sz w:val="28"/>
          <w:szCs w:val="28"/>
        </w:rPr>
        <w:t>2</w:t>
      </w:r>
      <w:r w:rsidR="00E37F26">
        <w:rPr>
          <w:rFonts w:ascii="Times New Roman" w:hAnsi="Times New Roman" w:cs="Times New Roman"/>
          <w:sz w:val="28"/>
          <w:szCs w:val="28"/>
        </w:rPr>
        <w:t xml:space="preserve"> г. 15:00</w:t>
      </w:r>
      <w:r w:rsidR="007D7E49">
        <w:rPr>
          <w:rFonts w:ascii="Times New Roman" w:hAnsi="Times New Roman" w:cs="Times New Roman"/>
          <w:sz w:val="28"/>
          <w:szCs w:val="28"/>
        </w:rPr>
        <w:t>ч.</w:t>
      </w:r>
      <w:r w:rsidRPr="00787270">
        <w:rPr>
          <w:rFonts w:ascii="Times New Roman" w:hAnsi="Times New Roman" w:cs="Times New Roman"/>
          <w:sz w:val="28"/>
          <w:szCs w:val="28"/>
        </w:rPr>
        <w:t xml:space="preserve">                  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>Срок рассмотрений предложений</w:t>
      </w:r>
      <w:r w:rsidR="00726374">
        <w:rPr>
          <w:rFonts w:ascii="Times New Roman" w:hAnsi="Times New Roman" w:cs="Times New Roman"/>
          <w:sz w:val="28"/>
          <w:szCs w:val="28"/>
        </w:rPr>
        <w:t xml:space="preserve"> с 29</w:t>
      </w:r>
      <w:r w:rsidR="001220A6">
        <w:rPr>
          <w:rFonts w:ascii="Times New Roman" w:hAnsi="Times New Roman" w:cs="Times New Roman"/>
          <w:sz w:val="28"/>
          <w:szCs w:val="28"/>
        </w:rPr>
        <w:t>.</w:t>
      </w:r>
      <w:r w:rsidR="00726374">
        <w:rPr>
          <w:rFonts w:ascii="Times New Roman" w:hAnsi="Times New Roman" w:cs="Times New Roman"/>
          <w:sz w:val="28"/>
          <w:szCs w:val="28"/>
        </w:rPr>
        <w:t>04</w:t>
      </w:r>
      <w:r w:rsidR="00E76617">
        <w:rPr>
          <w:rFonts w:ascii="Times New Roman" w:hAnsi="Times New Roman" w:cs="Times New Roman"/>
          <w:sz w:val="28"/>
          <w:szCs w:val="28"/>
        </w:rPr>
        <w:t>.202</w:t>
      </w:r>
      <w:r w:rsidR="00726374">
        <w:rPr>
          <w:rFonts w:ascii="Times New Roman" w:hAnsi="Times New Roman" w:cs="Times New Roman"/>
          <w:sz w:val="28"/>
          <w:szCs w:val="28"/>
        </w:rPr>
        <w:t>2</w:t>
      </w:r>
      <w:r w:rsidR="00E74889">
        <w:rPr>
          <w:rFonts w:ascii="Times New Roman" w:hAnsi="Times New Roman" w:cs="Times New Roman"/>
          <w:sz w:val="28"/>
          <w:szCs w:val="28"/>
        </w:rPr>
        <w:t xml:space="preserve"> </w:t>
      </w:r>
      <w:r w:rsidR="00454067">
        <w:rPr>
          <w:rFonts w:ascii="Times New Roman" w:hAnsi="Times New Roman" w:cs="Times New Roman"/>
          <w:sz w:val="28"/>
          <w:szCs w:val="28"/>
        </w:rPr>
        <w:t>г. по</w:t>
      </w:r>
      <w:r w:rsidR="00726374">
        <w:rPr>
          <w:rFonts w:ascii="Times New Roman" w:hAnsi="Times New Roman" w:cs="Times New Roman"/>
          <w:sz w:val="28"/>
          <w:szCs w:val="28"/>
        </w:rPr>
        <w:t xml:space="preserve"> 13.05.2022</w:t>
      </w:r>
      <w:r w:rsidR="00E9700A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>г.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87270">
        <w:rPr>
          <w:rFonts w:ascii="Times New Roman" w:hAnsi="Times New Roman" w:cs="Times New Roman"/>
          <w:sz w:val="28"/>
          <w:szCs w:val="28"/>
        </w:rPr>
        <w:t xml:space="preserve">Не предоставление </w:t>
      </w:r>
      <w:r w:rsidR="00E76617" w:rsidRPr="00787270">
        <w:rPr>
          <w:rFonts w:ascii="Times New Roman" w:hAnsi="Times New Roman" w:cs="Times New Roman"/>
          <w:sz w:val="28"/>
          <w:szCs w:val="28"/>
        </w:rPr>
        <w:t>коммерческого предложения в</w:t>
      </w:r>
      <w:r w:rsidRPr="00787270">
        <w:rPr>
          <w:rFonts w:ascii="Times New Roman" w:hAnsi="Times New Roman" w:cs="Times New Roman"/>
          <w:sz w:val="28"/>
          <w:szCs w:val="28"/>
        </w:rPr>
        <w:t xml:space="preserve"> установленные сроки считается автоматическим отказом от участия.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87270">
        <w:rPr>
          <w:rFonts w:ascii="Times New Roman" w:hAnsi="Times New Roman" w:cs="Times New Roman"/>
          <w:sz w:val="28"/>
          <w:szCs w:val="28"/>
        </w:rPr>
        <w:t>Прошу условия Вашего коммерческого предложения распространять на все организации ПАО «</w:t>
      </w:r>
      <w:r w:rsidR="007D7E49">
        <w:rPr>
          <w:rFonts w:ascii="Times New Roman" w:hAnsi="Times New Roman" w:cs="Times New Roman"/>
          <w:sz w:val="28"/>
          <w:szCs w:val="28"/>
        </w:rPr>
        <w:t>НЕФАЗ</w:t>
      </w:r>
      <w:r w:rsidRPr="00787270">
        <w:rPr>
          <w:rFonts w:ascii="Times New Roman" w:hAnsi="Times New Roman" w:cs="Times New Roman"/>
          <w:sz w:val="28"/>
          <w:szCs w:val="28"/>
        </w:rPr>
        <w:t>», закупающие идентичный товар работу или услугу.</w:t>
      </w:r>
    </w:p>
    <w:p w:rsidR="00787270" w:rsidRP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</w:t>
      </w:r>
      <w:r w:rsidRPr="00787270">
        <w:rPr>
          <w:rFonts w:ascii="Times New Roman" w:hAnsi="Times New Roman" w:cs="Times New Roman"/>
          <w:sz w:val="28"/>
          <w:szCs w:val="28"/>
        </w:rPr>
        <w:t>Все необходимые разъяснения и интересующие Вас сведения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87270">
        <w:rPr>
          <w:rFonts w:ascii="Times New Roman" w:hAnsi="Times New Roman" w:cs="Times New Roman"/>
          <w:sz w:val="28"/>
          <w:szCs w:val="28"/>
        </w:rPr>
        <w:t xml:space="preserve"> Вы можете получить, связавшись с лицом, ответственным за организацию закупочной процедуры</w:t>
      </w:r>
      <w:r w:rsidR="007D7E49">
        <w:rPr>
          <w:rFonts w:ascii="Times New Roman" w:hAnsi="Times New Roman" w:cs="Times New Roman"/>
          <w:sz w:val="28"/>
          <w:szCs w:val="28"/>
        </w:rPr>
        <w:t>:</w:t>
      </w:r>
    </w:p>
    <w:p w:rsidR="001220A6" w:rsidRDefault="001B6312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Ми</w:t>
      </w:r>
      <w:r w:rsidR="001220A6">
        <w:rPr>
          <w:rFonts w:ascii="Times New Roman" w:hAnsi="Times New Roman" w:cs="Times New Roman"/>
          <w:sz w:val="28"/>
          <w:szCs w:val="28"/>
        </w:rPr>
        <w:t xml:space="preserve">ннегалеева Эльмира </w:t>
      </w:r>
      <w:r w:rsidR="00E76617">
        <w:rPr>
          <w:rFonts w:ascii="Times New Roman" w:hAnsi="Times New Roman" w:cs="Times New Roman"/>
          <w:sz w:val="28"/>
          <w:szCs w:val="28"/>
        </w:rPr>
        <w:t xml:space="preserve">Фаязовна, </w:t>
      </w:r>
      <w:r w:rsidR="00E76617" w:rsidRPr="00787270">
        <w:rPr>
          <w:rFonts w:ascii="Times New Roman" w:hAnsi="Times New Roman" w:cs="Times New Roman"/>
          <w:sz w:val="28"/>
          <w:szCs w:val="28"/>
        </w:rPr>
        <w:t>e-mail:</w:t>
      </w:r>
      <w:r w:rsidR="00E76617" w:rsidRPr="007D7E49">
        <w:t xml:space="preserve"> </w:t>
      </w:r>
      <w:r w:rsidR="00E76617" w:rsidRPr="00E76617">
        <w:rPr>
          <w:rFonts w:ascii="Times New Roman" w:hAnsi="Times New Roman" w:cs="Times New Roman"/>
          <w:sz w:val="28"/>
          <w:szCs w:val="28"/>
        </w:rPr>
        <w:t>zakupki-kp@nefaz.ru</w:t>
      </w:r>
      <w:r w:rsidR="00787270" w:rsidRPr="00E76617">
        <w:rPr>
          <w:rFonts w:ascii="Times New Roman" w:hAnsi="Times New Roman" w:cs="Times New Roman"/>
          <w:sz w:val="28"/>
          <w:szCs w:val="28"/>
        </w:rPr>
        <w:t>,</w:t>
      </w:r>
      <w:r w:rsidR="0078727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D7E49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8-</w:t>
      </w:r>
      <w:r w:rsidR="001220A6">
        <w:rPr>
          <w:rFonts w:ascii="Times New Roman" w:hAnsi="Times New Roman" w:cs="Times New Roman"/>
          <w:sz w:val="28"/>
          <w:szCs w:val="28"/>
        </w:rPr>
        <w:t>(34783) 6-25-36</w:t>
      </w:r>
      <w:r w:rsidR="007D7E49">
        <w:rPr>
          <w:rFonts w:ascii="Times New Roman" w:hAnsi="Times New Roman" w:cs="Times New Roman"/>
          <w:sz w:val="28"/>
          <w:szCs w:val="28"/>
        </w:rPr>
        <w:t>.</w:t>
      </w:r>
    </w:p>
    <w:p w:rsidR="00A37A9B" w:rsidRDefault="00787270" w:rsidP="00A37A9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 выявлении признаков коррупции, злоупотреблением полномочий или халатности со стороны </w:t>
      </w:r>
      <w:r w:rsidR="00E76617">
        <w:rPr>
          <w:rFonts w:ascii="Times New Roman" w:hAnsi="Times New Roman" w:cs="Times New Roman"/>
          <w:sz w:val="28"/>
          <w:szCs w:val="28"/>
        </w:rPr>
        <w:t>сотрудников ПАО</w:t>
      </w:r>
      <w:r>
        <w:rPr>
          <w:rFonts w:ascii="Times New Roman" w:hAnsi="Times New Roman" w:cs="Times New Roman"/>
          <w:sz w:val="28"/>
          <w:szCs w:val="28"/>
        </w:rPr>
        <w:t xml:space="preserve"> «НЕФАЗ» просим обращаться </w:t>
      </w:r>
      <w:r w:rsidR="00A37A9B">
        <w:rPr>
          <w:rFonts w:ascii="Times New Roman" w:hAnsi="Times New Roman" w:cs="Times New Roman"/>
          <w:sz w:val="28"/>
          <w:szCs w:val="28"/>
        </w:rPr>
        <w:t>по телефону круглосуточной «горячей линии» ПАО «КАМАЗ»</w:t>
      </w:r>
    </w:p>
    <w:p w:rsidR="00A37A9B" w:rsidRDefault="00A37A9B" w:rsidP="00A37A9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8(8552) 37-18-37.</w:t>
      </w:r>
    </w:p>
    <w:p w:rsidR="00787270" w:rsidRPr="00787270" w:rsidRDefault="007D7E49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Гара</w:t>
      </w:r>
      <w:r w:rsidR="00787270">
        <w:rPr>
          <w:rFonts w:ascii="Times New Roman" w:hAnsi="Times New Roman" w:cs="Times New Roman"/>
          <w:sz w:val="28"/>
          <w:szCs w:val="28"/>
        </w:rPr>
        <w:t>нтируется полная анонимность, исключается какое - то бы ни было негативное воздействие на обратившихся, даже в том случае, если сообщенная информация не получила подтверждения в ходе внутреннего расследования.</w:t>
      </w:r>
    </w:p>
    <w:p w:rsidR="00787270" w:rsidRDefault="00787270" w:rsidP="007D7E49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A37A9B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1220A6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Товаровед КП</w:t>
      </w:r>
      <w:r w:rsidR="007D7E49">
        <w:rPr>
          <w:rFonts w:ascii="Times New Roman" w:hAnsi="Times New Roman" w:cs="Times New Roman"/>
          <w:sz w:val="28"/>
          <w:szCs w:val="28"/>
        </w:rPr>
        <w:t xml:space="preserve">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7D7E49">
        <w:rPr>
          <w:rFonts w:ascii="Times New Roman" w:hAnsi="Times New Roman" w:cs="Times New Roman"/>
          <w:sz w:val="28"/>
          <w:szCs w:val="28"/>
        </w:rPr>
        <w:tab/>
      </w:r>
      <w:r w:rsidR="00A37A9B" w:rsidRPr="00A37A9B">
        <w:rPr>
          <w:rFonts w:ascii="Times New Roman" w:hAnsi="Times New Roman" w:cs="Times New Roman"/>
          <w:i/>
          <w:sz w:val="28"/>
          <w:szCs w:val="28"/>
        </w:rPr>
        <w:t xml:space="preserve">    подпись</w:t>
      </w:r>
      <w:r w:rsidR="00A37A9B" w:rsidRPr="00A37A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7D7E49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Л.Р.</w:t>
      </w:r>
      <w:r w:rsidR="00A442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Парфенова</w:t>
      </w:r>
    </w:p>
    <w:p w:rsidR="00A44244" w:rsidRDefault="00A44244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244" w:rsidRDefault="00A44244" w:rsidP="007D7E49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44244" w:rsidRPr="00A44244" w:rsidRDefault="00A44244" w:rsidP="00A442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44">
        <w:rPr>
          <w:rFonts w:ascii="Times New Roman" w:hAnsi="Times New Roman" w:cs="Times New Roman"/>
          <w:b/>
          <w:sz w:val="24"/>
          <w:szCs w:val="24"/>
        </w:rPr>
        <w:lastRenderedPageBreak/>
        <w:t>ТЕХНИЧЕСКОЕ ЗАДАНИЕ</w:t>
      </w:r>
    </w:p>
    <w:p w:rsidR="00A44244" w:rsidRPr="00A44244" w:rsidRDefault="00A44244" w:rsidP="00A44244">
      <w:pPr>
        <w:spacing w:after="0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4244">
        <w:rPr>
          <w:rFonts w:ascii="Times New Roman" w:hAnsi="Times New Roman" w:cs="Times New Roman"/>
          <w:b/>
          <w:sz w:val="24"/>
          <w:szCs w:val="24"/>
        </w:rPr>
        <w:t>На поставку молочной, кисломолочной продукции</w:t>
      </w:r>
    </w:p>
    <w:p w:rsidR="00A44244" w:rsidRPr="00A44244" w:rsidRDefault="00A44244" w:rsidP="00A44244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A44244">
        <w:rPr>
          <w:rFonts w:ascii="Times New Roman" w:hAnsi="Times New Roman" w:cs="Times New Roman"/>
          <w:b/>
          <w:bCs/>
          <w:sz w:val="24"/>
          <w:szCs w:val="24"/>
        </w:rPr>
        <w:t>Условия поставки товаров:</w:t>
      </w:r>
    </w:p>
    <w:p w:rsidR="00A44244" w:rsidRPr="00A44244" w:rsidRDefault="000A530B" w:rsidP="00A44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Товар поставляется с 01.05</w:t>
      </w:r>
      <w:r w:rsidR="00E76617">
        <w:rPr>
          <w:rFonts w:ascii="Times New Roman" w:hAnsi="Times New Roman" w:cs="Times New Roman"/>
          <w:sz w:val="24"/>
          <w:szCs w:val="24"/>
        </w:rPr>
        <w:t>.2022 года по 31.12.2022</w:t>
      </w:r>
      <w:r w:rsidR="00A44244" w:rsidRPr="00A44244">
        <w:rPr>
          <w:rFonts w:ascii="Times New Roman" w:hAnsi="Times New Roman" w:cs="Times New Roman"/>
          <w:sz w:val="24"/>
          <w:szCs w:val="24"/>
        </w:rPr>
        <w:t xml:space="preserve"> года включительно, ежедневно, партиями, на основании заявки заказчика, направляемой поставщику не позднее, чем за 1 день до предполагаемой даты поставки. Поставка должна осуществляться ежедневно с 7.00 до 9 .00 часов.</w:t>
      </w:r>
    </w:p>
    <w:p w:rsidR="00A44244" w:rsidRPr="00A44244" w:rsidRDefault="00A44244" w:rsidP="00A44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 Поставщик своими силами должен обеспечить погрузку, разгрузку поставляемого товара, включая работы с применением грузоподъемных средств. Место разгрузки поставляемых продуктов питания указываются представителем Заказчика.</w:t>
      </w:r>
    </w:p>
    <w:p w:rsidR="00A44244" w:rsidRPr="00A44244" w:rsidRDefault="00A44244" w:rsidP="00A44244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 В случае поставки некачественных пищевых продуктов или продуктов со скрытыми дефектами, а также недопоставки товара, Заказчик незамедлительно уведомляет об этом Поставщика. </w:t>
      </w:r>
    </w:p>
    <w:p w:rsidR="00A44244" w:rsidRPr="00A44244" w:rsidRDefault="00A44244" w:rsidP="00A442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bCs/>
          <w:sz w:val="24"/>
          <w:szCs w:val="24"/>
        </w:rPr>
        <w:t>Общие требования к товарам: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Все поставляемые пищевые продукты должны соответствовать требованиям нормативно-правовых актов, а также нормативных и технических документов, в соответствии с которыми они изготовлены и могут быть идентифицированы при поступлении. 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Органолептические свойства пищевых продуктов не должны изменяться при их хранении, транспортировке. 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142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Пищевые продукты не должны иметь посторонних запахов, привкусов и включений, отличаться по цвету и консистенции от характеристик присущих данному виду продукта.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Не допускается наличие в пищевых продуктах патогенных микроорганизмов и возбудителей паразитарных заболеваний, их токсинов, вызывающих инфекционные и паразитарные болезни или представляющих опасность для здоровья человека и животных.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Не допускается поставка пищевых продуктов, содержащих ГМО.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Поставка пищевых продуктов осуществляется Поставщиком по предварительной заявке Заказчика (Получателя). Заявка включает в себя адрес и сроки поставки, ассортимент и количество требуемых продуктов. Изменение количества и ассортимента требуемых продуктов возможно только по согласованию с Заказчиком (Получателем).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Качество пищевых продуктов должно быть не ниже требований, указанных в Приложении № 1 «Требования к качественным, функциональным, экологическим, органолептическим и иным характеристикам пищевых продуктов» к настоящему Техническому заданию. Качество продукции должно соответствовать требованиям действующих ТУ, ОСТ, ГОСТ, предъявляемых к продуктам питания и в частности к детскому питанию. В случае предложения участником в составе заявки улучшенных по сравнению с требованиями спецификации параметров, при заключении договора в него включаются вышеуказанные предложения участника.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. Объем пищевых продуктов указан в Приложении № 1«требования к качественным, функциональным, экологическим, органолептическим и иным характеристикам пищевых продуктов» к настоящему Техническому заданию.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Поставка пищевых продуктов с показателями качества, ниже приведенных в Приложении № 1 к Техническому заданию, не допускается.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Каждая партия пищевых продуктов должна сопровождаться товарно-транспортными документами. В состав сопроводительных товарно-транспортных документов должны входить документы, содержащие сведения о подтверждении соответствия пищевых продуктов установленным требованиям по каждому наименованию (полное наименование изготовителя (продавца), номер сертификата соответствия, срок его действия, орган, выдавший сертификат или регистрационный номер декларации о </w:t>
      </w:r>
      <w:r w:rsidRPr="00A44244">
        <w:rPr>
          <w:rFonts w:ascii="Times New Roman" w:hAnsi="Times New Roman" w:cs="Times New Roman"/>
          <w:sz w:val="24"/>
          <w:szCs w:val="24"/>
        </w:rPr>
        <w:lastRenderedPageBreak/>
        <w:t>соответствии, срок её действия, полное наименование изготовителя (при оформлении Поставщиком (Продавцом) также наименование Поставщика (Продавца) принявшего декларацию и органа, ее зарегистрировавшего)) которые предоставляется Заказчику (Получателю), либо должны быть приложены копии указанных документов, заверенные печатью держателя подлинника. Продукция животного происхождения должна сопровождаться ветеринарными сопроводительными документами.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Маркировка пищевых продуктов по каждой единице транспортной и потребительской тары должна соответствовать требованиям нормативных правовых актов Российской Федерации, нормативных и технических документов. На этикетках или листах-вкладышах пищевых продуктов, расфасованных и упакованных Поставщиком, кроме информации, указанной в маркировке изготовителя дополнительно должно быть указано: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– наименование предприятия-упаковщика, его фактический адрес;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– дата упаковки;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– дата и время упаковки (для продуктов, срок годности которых исчисляется часами);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– срок годности после вскрытия (для скоропортящихся продуктов, срок годности которых исчисляется часами).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A44244" w:rsidRPr="00A44244" w:rsidRDefault="00A44244" w:rsidP="00A44244">
      <w:pPr>
        <w:numPr>
          <w:ilvl w:val="0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Объем и сроки гарантий качества: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Требования к сроку и объему гарантий качества установлены положениями документации, условиями договора и должны соответствовать сроку годности пищевых продуктов.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Все риски гибели, утраты, порчи, хищения, повреждения пищевых продуктов при их транспортировке несет Поставщик. 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Поставщик несет ответственность за качество пищевых продуктов в течение срока их годности, при условии соблюдения Заказчиком (Получателем) условий хранения. 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Претензии по качеству поставленной скоропортящейся продукции принимаются в течение срока годности, указанного на продукции. 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Приемка товара по качеству и количеству производится в соответствии с «Инструкцией о порядке приемки продукции производственно-технического назначения и товаров народного потребления по качеству», утв. Постановлением Госарбитража СССР от 25.04.1966 № П – 7, в ред. 14.11.74 г., и «Инструкцией о порядке приемки продукции производственно – технического назначения и товаров народного потребления по количеству», утв. Постановлением Госарбитража СССР от 15.06.1965 г. № П – 6, в ред. 14.11.74 г.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В случае невозможности урегулирования разногласий до претензионным способом, устранение недостатков, поставка недостающего или замена некачественной продукции должна осуществляться Поставщиком на основании письменной претензии Заказчика (Получателя). В претензии должно быть указано количество продукции, по которому заявлена претензия, содержание и основание претензии, а также конкретное требование Заказчика (Получателя). Претензия должна быть подтверждена актами (Претензионными актами) и иными необходимыми документами. Претензия должна передаваться Поставщику (уполномоченному представителю Поставщика) под расписку (либо по электронной почте, либо по факсу, указанных в Реквизитах сторон Договора), с приложением всех документов, доказывающих обоснованность претензии.</w:t>
      </w:r>
    </w:p>
    <w:p w:rsidR="00A44244" w:rsidRPr="00A44244" w:rsidRDefault="00A44244" w:rsidP="00A442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Требования к качеству и безопасности товаров: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Предлагаемые к поставке пищевые продукты должны соответствовать требованиям санитарно-эпидемиологической безопасности, установленным международными договорами, в том числе Соглашением таможенного союза по санитарным мерам от 11.12.2009 г. и «Единым санитарно-эпидемиологическим и гигиеническим требованиям к товарам, подлежащим санитарно-эпидемиологическому надзору (контролю)», </w:t>
      </w:r>
      <w:r w:rsidRPr="00A44244">
        <w:rPr>
          <w:rFonts w:ascii="Times New Roman" w:hAnsi="Times New Roman" w:cs="Times New Roman"/>
          <w:sz w:val="24"/>
          <w:szCs w:val="24"/>
        </w:rPr>
        <w:lastRenderedPageBreak/>
        <w:t>утвержденным Решением Комиссии таможенного союза от 28.05.2010 г. № 299, федеральным законам Российской Федерации, санитарно-эпидемиологическим правилам, нормам и гигиеническим нормативам, техническим регламентам Таможенного союза, утвержденными решениями Комиссии таможенного союза (за исключением требований к отдельным видам продукции, процессам их производства, хранения, перевозки, реализации и утилизации, в отношении которых технические регламенты еще не вступили в силу на территории Российской Федерации), иным действующим в Российской Федерации нормативным документам.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Исполнитель должен гарантировать, что качество и безопасность продукции соответствует требованиям и нормам, установленным следующими нормативными документами, действующими в Российской Федерации: </w:t>
      </w:r>
    </w:p>
    <w:p w:rsidR="00A44244" w:rsidRPr="00A44244" w:rsidRDefault="00A44244" w:rsidP="00A44244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Федеральным законом от 02.01.2000 №29-ФЗ «О качестве и безопасности пищевых продуктов»;</w:t>
      </w:r>
    </w:p>
    <w:p w:rsidR="00A44244" w:rsidRPr="00A44244" w:rsidRDefault="00A44244" w:rsidP="00A44244">
      <w:pPr>
        <w:widowControl w:val="0"/>
        <w:numPr>
          <w:ilvl w:val="0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СанПиН 2.3.2.1324-03 «Гигиенические требования к срокам годности и условиям хранения пищевых продуктов»;</w:t>
      </w:r>
    </w:p>
    <w:p w:rsidR="00A44244" w:rsidRPr="00A44244" w:rsidRDefault="00A44244" w:rsidP="00A44244">
      <w:pPr>
        <w:widowControl w:val="0"/>
        <w:numPr>
          <w:ilvl w:val="3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 ТС 021/2011 «О безопасности пищевой продукции»;</w:t>
      </w:r>
    </w:p>
    <w:p w:rsidR="00A44244" w:rsidRPr="00A44244" w:rsidRDefault="00A44244" w:rsidP="00A44244">
      <w:pPr>
        <w:widowControl w:val="0"/>
        <w:numPr>
          <w:ilvl w:val="3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 ТС 022/2011 «Пищевая продукция в части ее маркировки»;</w:t>
      </w:r>
    </w:p>
    <w:p w:rsidR="00A44244" w:rsidRPr="00A44244" w:rsidRDefault="00A44244" w:rsidP="00A44244">
      <w:pPr>
        <w:widowControl w:val="0"/>
        <w:numPr>
          <w:ilvl w:val="3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 ТС 005/2011 «О безопасности упаковки»;</w:t>
      </w:r>
    </w:p>
    <w:p w:rsidR="00A44244" w:rsidRPr="00A44244" w:rsidRDefault="00A44244" w:rsidP="00A44244">
      <w:pPr>
        <w:widowControl w:val="0"/>
        <w:numPr>
          <w:ilvl w:val="3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 ТС 027/2012 «О безопасности отдельных видов специализированной пищевой продукции, в том числе диетического лечебного и диетического профилактического питания»;</w:t>
      </w:r>
    </w:p>
    <w:p w:rsidR="00A44244" w:rsidRPr="00A44244" w:rsidRDefault="00A44244" w:rsidP="00A44244">
      <w:pPr>
        <w:widowControl w:val="0"/>
        <w:numPr>
          <w:ilvl w:val="3"/>
          <w:numId w:val="6"/>
        </w:numPr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 ТС 029/2012 «Требования безопасности пищевых добавок, ароматизаторов и технологических вспомогательных средств»;</w:t>
      </w:r>
    </w:p>
    <w:p w:rsidR="00A44244" w:rsidRPr="00A44244" w:rsidRDefault="00A44244" w:rsidP="00A44244">
      <w:pPr>
        <w:widowControl w:val="0"/>
        <w:spacing w:after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Иными нормативными правовыми актами, нормативными и техническими документами.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Не допускается поставка продукции из стран, регионов и предприятий, на которые введены временные ограничения или запреты на импорт на территорию Российской Федерации и ввоз в Московский регион соответственно, до окончания срока действия указанных ограничений или запретов.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Показатели безопасности и пищевой ценности поставляемой продукции должны соответствовать нормативным документам Российской Федерации, а показатели качества соответствовать условиям договоры и быть не ниже показателей качества, предусмотренных национальными стандартами Российской Федерации для аналогичных видов продукции. Маркировка, размещаемая на каждой единице транспортной и потребительской тары, должна соответствовать требованиям нормативных документов, действующих в Российской Федерации. Качество и безопасность продукции, должна подтверждаться сертификатами соответствия или декларациями о соответствии, свидетельствами о государственной регистрации на продукцию, подлежащую государственной регистрации.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Поставщик должен осуществлять производственный контроль в соответствии с требованиями нормативных правовых актов, нормативных и технических документов, включая лабораторный контроль за качеством и безопасностью пищевых продуктов. При необходимости проводить идентификацию состава продуктов.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При поставке пищевых продуктов Поставщик обязан соблюдать требования, предусмотренные действующим санитарным законодательством к транспортировке пищевых продуктов, СП 2.3.6.1066-01 «Санитарно-эпидемиологические требования к организациям торговли и обороту в них продовольственного сырья и пищевых продуктов».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Поставщик обязан соблюдать сроки годности, температурно-влажностные режимы и условия хранения продукции, установленные изготовителем, в том числе при их транспортировке.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lastRenderedPageBreak/>
        <w:t>Пищевые продукты должны быть расфасованы и упакованы такими способами, которые позволяют обеспечить сохранение их качества и безопасности при хранении, транспортировке, погрузочно-разгрузочных работах и реализации.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Индивидуальная упаковка пищевых продуктов должна открываться без усилий. Содержимое каждой упаковки товара должно быть однородным и соответствовать всей поставляемой партии товара. Видимая часть содержимого каждой упаковки должна соответствовать содержимому всей упаковки. Поставщик несёт ответственность за состояние транспорта и работу водителей-экспедиторов. Водители-экспедиторы должны проходить медицинские осмотры в предусмотренные сроки и иметь личные медицинские книжки в соответствии с действующим законодательством.</w:t>
      </w:r>
    </w:p>
    <w:p w:rsidR="00A44244" w:rsidRPr="00A44244" w:rsidRDefault="00A44244" w:rsidP="00A44244">
      <w:pPr>
        <w:numPr>
          <w:ilvl w:val="0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Требования к используемым материалам и оборудованию: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Погрузочно-разгрузочные работы, включая работы с применением грузоподъёмных средств, должны производиться Поставщиком собственными силами, с использованием собственных технических средств, или с привлечением третьих лиц (субпоставщиков) на основании договорных обязательств; привлеченные третьи лица должны проходить медицинские осмотры и иметь личные медицинские книжки. Расходы, связанные с доставкой, погрузочно-разгрузочными работами, и иные расходы по исполнению обязательств в рамках договора несёт Поставщик.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Поставщик должен обеспечивать хранение пищевых продуктов с применением специального торгово-технологического и холодильного оборудования с соблюдением санитарно-эпидемиологических требований.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Доставка пищевых продуктов должна осуществляться автотранспортом Поставщика или транспортом третьих лиц за счет Поставщика. Автотранспорт, которым производится доставка пищевых продуктов, должен быть оборудован для перевозки данных видов продукции с соблюдением санитарно-эпидемиологических требований. 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Продовольственное сырье и готовая продукция при транспортировке не должны контактировать друг с другом.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Доставка скоропортящихся и особо скоропортящихся пищевых продуктов должна осуществляться автотранспортом с изотермическим (охлаждаемым) кузовом, обеспечивающим соблюдение условий перевозки (транспортирования), установленных изготовителем пищевых продуктов, а в случае их отсутствия – в соответствии с условиями хранения пищевых продуктов, установленных изготовителем.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При доставке пищевых продуктов запрещено производить загрузку автомобильного транспорта попутными и другими грузами, не относящимися к условиям исполнения настоящего Договора.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Оборудование, инвентарь, тара и упаковка, непосредственно контактирующие с пищевыми продуктами при их производстве, хранении, перевозке и реализации, должны быть изготовлены из материалов, разрешённых для контакта с пищевыми продуктами.</w:t>
      </w:r>
    </w:p>
    <w:p w:rsidR="00A44244" w:rsidRPr="00A44244" w:rsidRDefault="00A44244" w:rsidP="00A44244">
      <w:pPr>
        <w:numPr>
          <w:ilvl w:val="1"/>
          <w:numId w:val="7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>Складские помещения для хранения пищевых продуктов должны быть оборудованы приборами для измерения относительной влажности и температуры воздуха, холодильное оборудование – контрольными термометрами. Использование ртутных термометров не допускается.</w:t>
      </w: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44244">
        <w:rPr>
          <w:rFonts w:ascii="Times New Roman" w:hAnsi="Times New Roman" w:cs="Times New Roman"/>
          <w:sz w:val="24"/>
          <w:szCs w:val="24"/>
        </w:rPr>
        <w:t xml:space="preserve">Приложение № 1 «Требования к качественным, функциональным, экологическим, органолептическим и иным характеристикам пищевых </w:t>
      </w:r>
      <w:r w:rsidR="00E76617" w:rsidRPr="00A44244">
        <w:rPr>
          <w:rFonts w:ascii="Times New Roman" w:hAnsi="Times New Roman" w:cs="Times New Roman"/>
          <w:sz w:val="24"/>
          <w:szCs w:val="24"/>
        </w:rPr>
        <w:t>продуктов» к</w:t>
      </w:r>
      <w:r w:rsidRPr="00A44244">
        <w:rPr>
          <w:rFonts w:ascii="Times New Roman" w:hAnsi="Times New Roman" w:cs="Times New Roman"/>
          <w:sz w:val="24"/>
          <w:szCs w:val="24"/>
        </w:rPr>
        <w:t xml:space="preserve"> настоящему Техническому заданию.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45"/>
        <w:gridCol w:w="1880"/>
        <w:gridCol w:w="4311"/>
        <w:gridCol w:w="1292"/>
        <w:gridCol w:w="1417"/>
      </w:tblGrid>
      <w:tr w:rsidR="00A44244" w:rsidRPr="00A44244" w:rsidTr="005C2A4F">
        <w:tc>
          <w:tcPr>
            <w:tcW w:w="445" w:type="dxa"/>
          </w:tcPr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№</w:t>
            </w:r>
          </w:p>
        </w:tc>
        <w:tc>
          <w:tcPr>
            <w:tcW w:w="1880" w:type="dxa"/>
          </w:tcPr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Наименование товара, услуги (работы)</w:t>
            </w:r>
          </w:p>
        </w:tc>
        <w:tc>
          <w:tcPr>
            <w:tcW w:w="4311" w:type="dxa"/>
          </w:tcPr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Технические характеристики</w:t>
            </w:r>
          </w:p>
        </w:tc>
        <w:tc>
          <w:tcPr>
            <w:tcW w:w="1292" w:type="dxa"/>
          </w:tcPr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Ед. измерения</w:t>
            </w:r>
          </w:p>
        </w:tc>
        <w:tc>
          <w:tcPr>
            <w:tcW w:w="1417" w:type="dxa"/>
          </w:tcPr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Количество</w:t>
            </w:r>
          </w:p>
        </w:tc>
      </w:tr>
      <w:tr w:rsidR="00A44244" w:rsidRPr="00A44244" w:rsidTr="005C2A4F">
        <w:tc>
          <w:tcPr>
            <w:tcW w:w="445" w:type="dxa"/>
          </w:tcPr>
          <w:p w:rsidR="00A44244" w:rsidRPr="00A44244" w:rsidRDefault="000A530B" w:rsidP="00A44244">
            <w:pPr>
              <w:widowControl w:val="0"/>
              <w:suppressAutoHyphens/>
              <w:autoSpaceDN w:val="0"/>
              <w:contextualSpacing/>
              <w:jc w:val="center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1</w:t>
            </w:r>
            <w:r w:rsidR="00A44244"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.</w:t>
            </w:r>
          </w:p>
        </w:tc>
        <w:tc>
          <w:tcPr>
            <w:tcW w:w="1880" w:type="dxa"/>
          </w:tcPr>
          <w:p w:rsidR="00A44244" w:rsidRPr="00A44244" w:rsidRDefault="00A44244" w:rsidP="00A44244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4424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Творог</w:t>
            </w:r>
          </w:p>
        </w:tc>
        <w:tc>
          <w:tcPr>
            <w:tcW w:w="4311" w:type="dxa"/>
            <w:vAlign w:val="center"/>
          </w:tcPr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44244">
              <w:rPr>
                <w:rFonts w:ascii="Times New Roman" w:eastAsia="Times New Roman" w:hAnsi="Times New Roman" w:cs="Times New Roman"/>
                <w:b/>
                <w:snapToGrid w:val="0"/>
                <w:sz w:val="24"/>
                <w:szCs w:val="24"/>
              </w:rPr>
              <w:t xml:space="preserve">ГОСТ 31453-2013.  </w:t>
            </w:r>
          </w:p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Массовая </w:t>
            </w:r>
            <w:r w:rsidR="000A530B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доля жира не менее </w:t>
            </w: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9 %.</w:t>
            </w:r>
          </w:p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>Консистенция должна быть</w:t>
            </w: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мягкая, мажущаяся или рассыпчатая с наличием или без ощутимых частиц молочного белка.</w:t>
            </w:r>
          </w:p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Вкус и запах должны быть чистые, кисломолочные, без посторонних привкусов и запахов.</w:t>
            </w:r>
          </w:p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Присутствие растительных жиров, крахмала не допускается.</w:t>
            </w:r>
          </w:p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Цвет должен быть белый или с кремовым оттенком, равномерный по всей массе.</w:t>
            </w:r>
          </w:p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</w:pP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</w:t>
            </w:r>
            <w:r w:rsidRPr="00A44244"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  <w:t xml:space="preserve"> Упаковка в соответствии с </w:t>
            </w:r>
            <w:hyperlink r:id="rId5" w:history="1">
              <w:r w:rsidRPr="00A44244">
                <w:rPr>
                  <w:rFonts w:ascii="Times New Roman" w:eastAsia="Lucida Sans Unicode" w:hAnsi="Times New Roman" w:cs="Mangal"/>
                  <w:color w:val="0000FF"/>
                  <w:kern w:val="3"/>
                  <w:sz w:val="24"/>
                  <w:szCs w:val="24"/>
                  <w:u w:val="single"/>
                  <w:lang w:eastAsia="zh-CN" w:bidi="hi-IN"/>
                </w:rPr>
                <w:t>ГОСТ 25776</w:t>
              </w:r>
            </w:hyperlink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 пластиковая или </w:t>
            </w:r>
            <w:r w:rsidR="00E76617"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полиэтиленовая</w:t>
            </w: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 xml:space="preserve">. Не более 1 кг. </w:t>
            </w:r>
          </w:p>
          <w:p w:rsidR="00A44244" w:rsidRPr="00A44244" w:rsidRDefault="00A44244" w:rsidP="00A44244">
            <w:pPr>
              <w:widowControl w:val="0"/>
              <w:suppressAutoHyphens/>
              <w:autoSpaceDN w:val="0"/>
              <w:contextualSpacing/>
              <w:jc w:val="both"/>
              <w:textAlignment w:val="baseline"/>
              <w:rPr>
                <w:rFonts w:ascii="Times New Roman" w:eastAsia="Times New Roman" w:hAnsi="Times New Roman" w:cs="Times New Roman"/>
                <w:snapToGrid w:val="0"/>
                <w:sz w:val="24"/>
                <w:szCs w:val="24"/>
              </w:rPr>
            </w:pPr>
            <w:r w:rsidRPr="00A44244">
              <w:rPr>
                <w:rFonts w:ascii="Times New Roman" w:eastAsia="Lucida Sans Unicode" w:hAnsi="Times New Roman" w:cs="Mangal"/>
                <w:kern w:val="3"/>
                <w:sz w:val="24"/>
                <w:szCs w:val="24"/>
                <w:lang w:eastAsia="zh-CN" w:bidi="hi-IN"/>
              </w:rPr>
              <w:t>Срок годности продукта с момента окончания технологического процесса устанавливает изготовитель с учетом требований нормативных правовых актов в области безопасности пищевой продукции.</w:t>
            </w:r>
          </w:p>
          <w:p w:rsidR="00A44244" w:rsidRPr="00A44244" w:rsidRDefault="00A44244" w:rsidP="00A44244">
            <w:pPr>
              <w:spacing w:line="0" w:lineRule="atLeas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92" w:type="dxa"/>
          </w:tcPr>
          <w:p w:rsidR="00A44244" w:rsidRPr="00A44244" w:rsidRDefault="00A44244" w:rsidP="00A44244">
            <w:pPr>
              <w:keepNext/>
              <w:shd w:val="clear" w:color="auto" w:fill="FFFFFF"/>
              <w:spacing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8"/>
                <w:sz w:val="24"/>
                <w:szCs w:val="24"/>
              </w:rPr>
            </w:pPr>
            <w:r w:rsidRPr="00A4424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8"/>
                <w:sz w:val="24"/>
                <w:szCs w:val="24"/>
              </w:rPr>
              <w:t>Кг.</w:t>
            </w:r>
          </w:p>
        </w:tc>
        <w:tc>
          <w:tcPr>
            <w:tcW w:w="1417" w:type="dxa"/>
          </w:tcPr>
          <w:p w:rsidR="00A44244" w:rsidRPr="00A44244" w:rsidRDefault="000A530B" w:rsidP="00A44244">
            <w:pPr>
              <w:keepNext/>
              <w:shd w:val="clear" w:color="auto" w:fill="FFFFFF"/>
              <w:spacing w:line="0" w:lineRule="atLeast"/>
              <w:jc w:val="both"/>
              <w:textAlignment w:val="baseline"/>
              <w:outlineLvl w:val="0"/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8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8"/>
                <w:sz w:val="24"/>
                <w:szCs w:val="24"/>
              </w:rPr>
              <w:t>1</w:t>
            </w:r>
            <w:r w:rsidR="00A44244" w:rsidRPr="00A44244">
              <w:rPr>
                <w:rFonts w:ascii="Times New Roman" w:eastAsia="Times New Roman" w:hAnsi="Times New Roman" w:cs="Times New Roman"/>
                <w:color w:val="000000" w:themeColor="text1"/>
                <w:spacing w:val="2"/>
                <w:kern w:val="28"/>
                <w:sz w:val="24"/>
                <w:szCs w:val="24"/>
              </w:rPr>
              <w:t>500</w:t>
            </w:r>
          </w:p>
        </w:tc>
      </w:tr>
    </w:tbl>
    <w:p w:rsidR="00A44244" w:rsidRPr="00A44244" w:rsidRDefault="00A44244" w:rsidP="00A44244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44244" w:rsidRPr="00A44244" w:rsidRDefault="00A44244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4244" w:rsidRPr="00A44244" w:rsidRDefault="00A44244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4244" w:rsidRPr="00A44244" w:rsidRDefault="00A44244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4244" w:rsidRPr="00A44244" w:rsidRDefault="00A44244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4244" w:rsidRPr="00A44244" w:rsidRDefault="00A44244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A44244" w:rsidRDefault="00A44244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0A530B" w:rsidRPr="00A44244" w:rsidRDefault="000A530B" w:rsidP="00A4424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eastAsia="ar-SA"/>
        </w:rPr>
      </w:pPr>
    </w:p>
    <w:p w:rsidR="00E76617" w:rsidRPr="000E3792" w:rsidRDefault="00E76617" w:rsidP="00E76617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lastRenderedPageBreak/>
        <w:t>ТРЕБОВАНИЯ К ПРЕДМЕТУ ЗАКУПКИ И ПОСТАВЩИКУ</w:t>
      </w:r>
    </w:p>
    <w:p w:rsidR="00E76617" w:rsidRPr="004C0E9E" w:rsidRDefault="00E76617" w:rsidP="00E76617">
      <w:pPr>
        <w:pStyle w:val="a4"/>
        <w:numPr>
          <w:ilvl w:val="0"/>
          <w:numId w:val="4"/>
        </w:numPr>
        <w:tabs>
          <w:tab w:val="left" w:pos="284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C0E9E">
        <w:rPr>
          <w:rFonts w:ascii="Times New Roman" w:hAnsi="Times New Roman" w:cs="Times New Roman"/>
          <w:b/>
          <w:sz w:val="28"/>
          <w:szCs w:val="28"/>
        </w:rPr>
        <w:t xml:space="preserve"> Требования к предмету закупки</w:t>
      </w:r>
    </w:p>
    <w:p w:rsidR="00E76617" w:rsidRPr="001220A6" w:rsidRDefault="00E76617" w:rsidP="00E76617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Закупка</w:t>
      </w:r>
      <w:r>
        <w:rPr>
          <w:rFonts w:ascii="Times New Roman" w:hAnsi="Times New Roman" w:cs="Times New Roman"/>
          <w:sz w:val="28"/>
          <w:szCs w:val="28"/>
        </w:rPr>
        <w:t xml:space="preserve"> молочной продукции.</w:t>
      </w:r>
    </w:p>
    <w:p w:rsidR="00E76617" w:rsidRDefault="00E76617" w:rsidP="00E76617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Требования к качеству, техническим характеристикам товара, работы, услуги, к их безопасности, к функциональным характеристикам </w:t>
      </w:r>
      <w:r w:rsidRPr="00EA579D">
        <w:rPr>
          <w:rFonts w:ascii="Times New Roman" w:hAnsi="Times New Roman" w:cs="Times New Roman"/>
          <w:sz w:val="28"/>
          <w:szCs w:val="28"/>
        </w:rPr>
        <w:t>(потребительским свойствам) товара, к размерам, упаковке, отгрузке товара,</w:t>
      </w:r>
      <w:r>
        <w:rPr>
          <w:rFonts w:ascii="Times New Roman" w:hAnsi="Times New Roman" w:cs="Times New Roman"/>
          <w:sz w:val="28"/>
          <w:szCs w:val="28"/>
        </w:rPr>
        <w:t xml:space="preserve"> к результатам работы и иные требования, связанные с определением соответствия поставляемого товара, выполняемой работы, </w:t>
      </w:r>
      <w:r w:rsidRPr="00EA579D">
        <w:rPr>
          <w:rFonts w:ascii="Times New Roman" w:hAnsi="Times New Roman" w:cs="Times New Roman"/>
          <w:sz w:val="28"/>
          <w:szCs w:val="28"/>
        </w:rPr>
        <w:t>оказываемой услуги потребностям инициатора закупки: согласно предоставляемой Контр</w:t>
      </w:r>
      <w:r>
        <w:rPr>
          <w:rFonts w:ascii="Times New Roman" w:hAnsi="Times New Roman" w:cs="Times New Roman"/>
          <w:sz w:val="28"/>
          <w:szCs w:val="28"/>
        </w:rPr>
        <w:t>агенту документации ГОСТ, ТР ТС, ветеринарных документов.</w:t>
      </w:r>
    </w:p>
    <w:p w:rsidR="00E76617" w:rsidRPr="00134B03" w:rsidRDefault="00E76617" w:rsidP="00E76617">
      <w:pPr>
        <w:pStyle w:val="a4"/>
        <w:numPr>
          <w:ilvl w:val="0"/>
          <w:numId w:val="3"/>
        </w:numPr>
        <w:tabs>
          <w:tab w:val="left" w:pos="284"/>
          <w:tab w:val="left" w:pos="1276"/>
        </w:tabs>
        <w:spacing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Место, ус</w:t>
      </w:r>
      <w:r>
        <w:rPr>
          <w:rFonts w:ascii="Times New Roman" w:hAnsi="Times New Roman" w:cs="Times New Roman"/>
          <w:sz w:val="28"/>
          <w:szCs w:val="28"/>
        </w:rPr>
        <w:t>ловия</w:t>
      </w:r>
      <w:r w:rsidRPr="00134B03">
        <w:rPr>
          <w:rFonts w:ascii="Times New Roman" w:hAnsi="Times New Roman" w:cs="Times New Roman"/>
          <w:sz w:val="28"/>
          <w:szCs w:val="28"/>
        </w:rPr>
        <w:t xml:space="preserve"> и сроки (периоды) поставки товара, выполнения работы, оказания услуги</w:t>
      </w:r>
      <w:r>
        <w:rPr>
          <w:rFonts w:ascii="Times New Roman" w:hAnsi="Times New Roman" w:cs="Times New Roman"/>
          <w:sz w:val="28"/>
          <w:szCs w:val="28"/>
        </w:rPr>
        <w:t>: РБ, г. Нефтекамск, ул. Янаульская, 3.</w:t>
      </w:r>
    </w:p>
    <w:p w:rsidR="00E76617" w:rsidRPr="00915FEB" w:rsidRDefault="00E76617" w:rsidP="00E76617">
      <w:pPr>
        <w:pStyle w:val="a4"/>
        <w:numPr>
          <w:ilvl w:val="0"/>
          <w:numId w:val="3"/>
        </w:num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15FEB">
        <w:rPr>
          <w:rFonts w:ascii="Times New Roman" w:hAnsi="Times New Roman" w:cs="Times New Roman"/>
          <w:sz w:val="28"/>
          <w:szCs w:val="28"/>
        </w:rPr>
        <w:t>Порядок формирования цены предмета закупки (цены лота) (с учетом или без учета расходов на перевозку, страхование, уплату таможенных пошл</w:t>
      </w:r>
      <w:r>
        <w:rPr>
          <w:rFonts w:ascii="Times New Roman" w:hAnsi="Times New Roman" w:cs="Times New Roman"/>
          <w:sz w:val="28"/>
          <w:szCs w:val="28"/>
        </w:rPr>
        <w:t xml:space="preserve">ин, налогов и других обязательных платежей): отсрочка платежа согласно ст.7 ФЗ от 28.12.09г. № 381-ФЗ в течении 10 рабочих дней со дня приемки товара. </w:t>
      </w:r>
    </w:p>
    <w:p w:rsidR="00E76617" w:rsidRDefault="00E76617" w:rsidP="00E76617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76617" w:rsidRPr="00EA579D" w:rsidRDefault="00E76617" w:rsidP="00E76617">
      <w:pPr>
        <w:pStyle w:val="a4"/>
        <w:numPr>
          <w:ilvl w:val="0"/>
          <w:numId w:val="4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A579D">
        <w:rPr>
          <w:rFonts w:ascii="Times New Roman" w:hAnsi="Times New Roman" w:cs="Times New Roman"/>
          <w:b/>
          <w:sz w:val="28"/>
          <w:szCs w:val="28"/>
        </w:rPr>
        <w:t>Требования к Поставщику</w:t>
      </w:r>
    </w:p>
    <w:p w:rsidR="00E76617" w:rsidRPr="00134B03" w:rsidRDefault="00E76617" w:rsidP="00E76617">
      <w:pPr>
        <w:pStyle w:val="a4"/>
        <w:numPr>
          <w:ilvl w:val="0"/>
          <w:numId w:val="5"/>
        </w:numPr>
        <w:tabs>
          <w:tab w:val="left" w:pos="426"/>
        </w:tabs>
        <w:spacing w:line="240" w:lineRule="auto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Основные требования: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правоспособность</w:t>
      </w:r>
      <w:r>
        <w:rPr>
          <w:rFonts w:ascii="Times New Roman" w:hAnsi="Times New Roman" w:cs="Times New Roman"/>
          <w:sz w:val="28"/>
          <w:szCs w:val="28"/>
        </w:rPr>
        <w:t>, со</w:t>
      </w:r>
      <w:r w:rsidRPr="00134B03">
        <w:rPr>
          <w:rFonts w:ascii="Times New Roman" w:hAnsi="Times New Roman" w:cs="Times New Roman"/>
          <w:sz w:val="28"/>
          <w:szCs w:val="28"/>
        </w:rPr>
        <w:t>здание и регистрация в установленном порядке;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● соответствие требованиям,</w:t>
      </w:r>
      <w:r w:rsidRPr="00134B03">
        <w:rPr>
          <w:rFonts w:ascii="Times New Roman" w:hAnsi="Times New Roman" w:cs="Times New Roman"/>
          <w:sz w:val="28"/>
          <w:szCs w:val="28"/>
        </w:rPr>
        <w:t xml:space="preserve"> устанавливаемым в соответствии с законодательством РФ к лицам, осуществляющим поставки товаров, выполнение работ, оказание услуг, являющихся предметом закупки;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не проведение ликвидации юридического лица и отсутствие решения арбитражного суда о признании юридического лица, индивидуального предпринимателя банкротом и об открытии конкурсного производства;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●не приостановление деятельности контрагента в порядке, предусмотренном Кодексом РФ об административных правонарушениях, на день подачи заявки в целях участия в закупках;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отсутствие сведений о </w:t>
      </w:r>
      <w:r w:rsidRPr="00EA579D">
        <w:rPr>
          <w:rFonts w:ascii="Times New Roman" w:hAnsi="Times New Roman" w:cs="Times New Roman"/>
          <w:sz w:val="28"/>
          <w:szCs w:val="28"/>
        </w:rPr>
        <w:t>Поставщике,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– юридического лица в реестре недобросовестных поставщиков, предусмотренном ст.5 Федерального закона № 223-ФЗ и Федеральным законом № 44-ФЗ.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Лицо, являющееся руководителем юридического лица, не должно иметь действующую дисквалификацию, ограничения по службе либо запрет заниматься профессиональной или иной деятельностью;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lastRenderedPageBreak/>
        <w:t>● финансово-хозяйственная деятельность потенциального поставщика не должна создавать высокие налоговые риски для Общества и/или быть направленным на получение необоснованной налоговой выгоды;</w:t>
      </w:r>
    </w:p>
    <w:p w:rsidR="00E76617" w:rsidRPr="00EA579D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 xml:space="preserve">● регистрация в качестве участника закупки путем заполнения анкеты </w:t>
      </w:r>
      <w:r w:rsidRPr="00EA579D">
        <w:rPr>
          <w:rFonts w:ascii="Times New Roman" w:hAnsi="Times New Roman" w:cs="Times New Roman"/>
          <w:sz w:val="28"/>
          <w:szCs w:val="28"/>
        </w:rPr>
        <w:t>потенциального поставщика, либо регистрация на ЭТП (если закупка осуществляется на ЭТП), либо путем направления анкеты на электронный адрес, указанный в извещении об открытии закупки.</w:t>
      </w:r>
    </w:p>
    <w:p w:rsidR="00E76617" w:rsidRPr="00EA579D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2. Дополнительные требования:</w:t>
      </w:r>
    </w:p>
    <w:p w:rsidR="00E76617" w:rsidRPr="00EA579D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● потенциальный поставщик должен являться производителем, официальным представителем производителя, либо дилером, при условии предоставления документа от изготовителя продукции либо подтверждения статуса дилера/дистрибьютора на официальном сайте изготовителя, кроме того, допускается статус:</w:t>
      </w:r>
    </w:p>
    <w:p w:rsidR="00E76617" w:rsidRPr="00EA579D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официальный системный партнер, разработчик интеллектуальных решений – при закупке оборудования, при условии предоставления документа о партнерстве/разработке;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A579D">
        <w:rPr>
          <w:rFonts w:ascii="Times New Roman" w:hAnsi="Times New Roman" w:cs="Times New Roman"/>
          <w:sz w:val="28"/>
          <w:szCs w:val="28"/>
        </w:rPr>
        <w:t>- партер/покупатель – при закупке не транзитных норм товара, либо единичных норм, либо товара, снятого с производства (например, для РЭН, не серийной поставки) при условии предоставления копий договоров купли-продажи с изготовителем.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должен обладать достаточными ресурсами для выполнения обязательств по поставке товаров, работ и услуг;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потенциальный поставщик не должен быть связан с другими участниками закупки. Под связанными участниками закупки понимаются участники закупки, находящиеся под прямым или косвенным контролем одних и тех же физических лиц;</w:t>
      </w:r>
    </w:p>
    <w:p w:rsidR="00E76617" w:rsidRPr="00134B03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● в отношении потенциального поставщика, его учредителей и руководителей не возбуждены уголовные дела по основаниям, связанным с производственной деятельностью, имеющей отношение к предмету закупки, либо коррупционного характера;</w:t>
      </w:r>
    </w:p>
    <w:p w:rsidR="00E76617" w:rsidRPr="003872F1" w:rsidRDefault="00E76617" w:rsidP="00E76617">
      <w:pPr>
        <w:tabs>
          <w:tab w:val="left" w:pos="1134"/>
        </w:tabs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34B03">
        <w:rPr>
          <w:rFonts w:ascii="Times New Roman" w:hAnsi="Times New Roman" w:cs="Times New Roman"/>
          <w:sz w:val="28"/>
          <w:szCs w:val="28"/>
        </w:rPr>
        <w:t>Все требования к участнику закупок могут быть установлены в документации о закупке к соисполнителям (субподрядчикам, субпоставщикам)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134B03">
        <w:rPr>
          <w:rFonts w:ascii="Times New Roman" w:hAnsi="Times New Roman" w:cs="Times New Roman"/>
          <w:sz w:val="28"/>
          <w:szCs w:val="28"/>
        </w:rPr>
        <w:t xml:space="preserve"> привлекаемым участником закупки для исполнения договора с Заказчиком. Ответственность за соответствие всех привлекаемых субпоставщиков (субподрядчиков, соисполнителей), независимо от выполняемого ими объема поставок, работ, услуг, требованиям, указанным в документации о закупке, в том числе наличия у них разрешающих документов, несет участник процедуры закупки.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1840006"/>
    <w:multiLevelType w:val="hybridMultilevel"/>
    <w:tmpl w:val="E5CC7214"/>
    <w:lvl w:ilvl="0" w:tplc="C5A2639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5A26390">
      <w:start w:val="1"/>
      <w:numFmt w:val="bullet"/>
      <w:lvlText w:val="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435AB4"/>
    <w:multiLevelType w:val="multilevel"/>
    <w:tmpl w:val="ABAA35D4"/>
    <w:lvl w:ilvl="0">
      <w:start w:val="1"/>
      <w:numFmt w:val="decimal"/>
      <w:lvlText w:val="%1."/>
      <w:lvlJc w:val="left"/>
      <w:pPr>
        <w:ind w:left="1070" w:hanging="360"/>
      </w:pPr>
      <w:rPr>
        <w:rFonts w:cs="Times New Roman"/>
        <w:b/>
        <w:i w:val="0"/>
      </w:rPr>
    </w:lvl>
    <w:lvl w:ilvl="1">
      <w:start w:val="1"/>
      <w:numFmt w:val="decimal"/>
      <w:isLgl/>
      <w:lvlText w:val="%1.%2"/>
      <w:lvlJc w:val="left"/>
      <w:pPr>
        <w:ind w:left="1070" w:hanging="360"/>
      </w:pPr>
      <w:rPr>
        <w:rFonts w:cs="Times New Roman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cs="Times New Roman"/>
      </w:rPr>
    </w:lvl>
    <w:lvl w:ilvl="3">
      <w:start w:val="1"/>
      <w:numFmt w:val="decimal"/>
      <w:isLgl/>
      <w:lvlText w:val="%1.%2.%3.%4"/>
      <w:lvlJc w:val="left"/>
      <w:pPr>
        <w:ind w:left="1430" w:hanging="720"/>
      </w:pPr>
      <w:rPr>
        <w:rFonts w:cs="Times New Roman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cs="Times New Roman"/>
      </w:rPr>
    </w:lvl>
    <w:lvl w:ilvl="5">
      <w:start w:val="1"/>
      <w:numFmt w:val="decimal"/>
      <w:isLgl/>
      <w:lvlText w:val="%1.%2.%3.%4.%5.%6"/>
      <w:lvlJc w:val="left"/>
      <w:pPr>
        <w:ind w:left="1790" w:hanging="1080"/>
      </w:pPr>
      <w:rPr>
        <w:rFonts w:cs="Times New Roman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cs="Times New Roman"/>
      </w:rPr>
    </w:lvl>
    <w:lvl w:ilvl="7">
      <w:start w:val="1"/>
      <w:numFmt w:val="decimal"/>
      <w:isLgl/>
      <w:lvlText w:val="%1.%2.%3.%4.%5.%6.%7.%8"/>
      <w:lvlJc w:val="left"/>
      <w:pPr>
        <w:ind w:left="2150" w:hanging="1440"/>
      </w:pPr>
      <w:rPr>
        <w:rFonts w:cs="Times New Roman"/>
      </w:rPr>
    </w:lvl>
    <w:lvl w:ilvl="8">
      <w:start w:val="1"/>
      <w:numFmt w:val="decimal"/>
      <w:isLgl/>
      <w:lvlText w:val="%1.%2.%3.%4.%5.%6.%7.%8.%9"/>
      <w:lvlJc w:val="left"/>
      <w:pPr>
        <w:ind w:left="2150" w:hanging="1440"/>
      </w:pPr>
      <w:rPr>
        <w:rFonts w:cs="Times New Roman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66D26562"/>
    <w:multiLevelType w:val="hybridMultilevel"/>
    <w:tmpl w:val="EF0C3FF2"/>
    <w:lvl w:ilvl="0" w:tplc="8E8C0E84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0"/>
  </w:num>
  <w:num w:numId="5">
    <w:abstractNumId w:val="3"/>
  </w:num>
  <w:num w:numId="6">
    <w:abstractNumId w:val="1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1F26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0B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2008E"/>
    <w:rsid w:val="0012076C"/>
    <w:rsid w:val="00120E02"/>
    <w:rsid w:val="00120FEA"/>
    <w:rsid w:val="001218E2"/>
    <w:rsid w:val="00121FBF"/>
    <w:rsid w:val="001220A6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505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312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A80"/>
    <w:rsid w:val="001F1C0A"/>
    <w:rsid w:val="001F2115"/>
    <w:rsid w:val="001F213E"/>
    <w:rsid w:val="001F30EA"/>
    <w:rsid w:val="001F3923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16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1A60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A65"/>
    <w:rsid w:val="00452B97"/>
    <w:rsid w:val="00453092"/>
    <w:rsid w:val="00453859"/>
    <w:rsid w:val="0045395E"/>
    <w:rsid w:val="00453B18"/>
    <w:rsid w:val="00454067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67CB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229A"/>
    <w:rsid w:val="0054295D"/>
    <w:rsid w:val="00543363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5E0"/>
    <w:rsid w:val="00674667"/>
    <w:rsid w:val="00675462"/>
    <w:rsid w:val="00675498"/>
    <w:rsid w:val="00675893"/>
    <w:rsid w:val="00676A57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ED2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374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736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CC"/>
    <w:rsid w:val="009F7A23"/>
    <w:rsid w:val="009F7C4B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1D0A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A9B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244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8BC"/>
    <w:rsid w:val="00B02E2C"/>
    <w:rsid w:val="00B02F6D"/>
    <w:rsid w:val="00B035E7"/>
    <w:rsid w:val="00B03910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5ED3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783"/>
    <w:rsid w:val="00C709A5"/>
    <w:rsid w:val="00C7100A"/>
    <w:rsid w:val="00C7119C"/>
    <w:rsid w:val="00C7126E"/>
    <w:rsid w:val="00C715FF"/>
    <w:rsid w:val="00C71CAE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47D4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37F26"/>
    <w:rsid w:val="00E40794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889"/>
    <w:rsid w:val="00E74EEF"/>
    <w:rsid w:val="00E74F83"/>
    <w:rsid w:val="00E755A1"/>
    <w:rsid w:val="00E75B70"/>
    <w:rsid w:val="00E7609B"/>
    <w:rsid w:val="00E765FF"/>
    <w:rsid w:val="00E76617"/>
    <w:rsid w:val="00E76CB1"/>
    <w:rsid w:val="00E76CD8"/>
    <w:rsid w:val="00E77645"/>
    <w:rsid w:val="00E77878"/>
    <w:rsid w:val="00E779CB"/>
    <w:rsid w:val="00E77B84"/>
    <w:rsid w:val="00E80B21"/>
    <w:rsid w:val="00E80D00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00A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7E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23B6FA"/>
  <w15:docId w15:val="{BC5E0AAD-177E-4DFF-91C4-39EE136680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305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E2C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E2C16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59"/>
    <w:rsid w:val="00A44244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docs.cntd.ru/document/1200011323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1</Pages>
  <Words>2952</Words>
  <Characters>16830</Characters>
  <Application>Microsoft Office Word</Application>
  <DocSecurity>0</DocSecurity>
  <Lines>140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Парфенова Ляйсан Рафиковна</cp:lastModifiedBy>
  <cp:revision>29</cp:revision>
  <cp:lastPrinted>2022-04-18T05:40:00Z</cp:lastPrinted>
  <dcterms:created xsi:type="dcterms:W3CDTF">2017-09-21T05:48:00Z</dcterms:created>
  <dcterms:modified xsi:type="dcterms:W3CDTF">2022-06-08T11:58:00Z</dcterms:modified>
</cp:coreProperties>
</file>